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240" w:lineRule="atLeast"/>
        <w:jc w:val="center"/>
        <w:rPr>
          <w:rFonts w:ascii="標楷體" w:hAnsi="標楷體" w:eastAsia="標楷體" w:cs="Arial"/>
          <w:b/>
          <w:bCs/>
          <w:sz w:val="28"/>
          <w:szCs w:val="28"/>
        </w:rPr>
      </w:pPr>
      <w:r>
        <w:rPr>
          <w:rFonts w:hint="eastAsia" w:ascii="標楷體" w:hAnsi="標楷體" w:eastAsia="標楷體" w:cs="Arial"/>
          <w:b/>
          <w:bCs/>
          <w:sz w:val="28"/>
          <w:szCs w:val="28"/>
        </w:rPr>
        <w:t>亞洲大學休閒與遊憩管理學系</w:t>
      </w:r>
    </w:p>
    <w:p>
      <w:pPr>
        <w:snapToGrid w:val="0"/>
        <w:spacing w:line="240" w:lineRule="atLeast"/>
        <w:ind w:left="1033" w:hanging="951"/>
        <w:jc w:val="center"/>
        <w:rPr>
          <w:rFonts w:ascii="標楷體" w:hAnsi="標楷體" w:eastAsia="標楷體"/>
          <w:b/>
          <w:snapToGrid w:val="0"/>
          <w:kern w:val="0"/>
          <w:sz w:val="32"/>
          <w:szCs w:val="32"/>
        </w:rPr>
      </w:pPr>
      <w:r>
        <w:rPr>
          <w:rFonts w:hint="eastAsia" w:ascii="標楷體" w:hAnsi="標楷體" w:eastAsia="標楷體"/>
          <w:b/>
          <w:snapToGrid w:val="0"/>
          <w:kern w:val="0"/>
          <w:sz w:val="32"/>
          <w:szCs w:val="32"/>
        </w:rPr>
        <w:t>105-1</w:t>
      </w:r>
      <w:r>
        <w:rPr>
          <w:rFonts w:ascii="標楷體" w:hAnsi="標楷體" w:eastAsia="標楷體"/>
          <w:b/>
          <w:snapToGrid w:val="0"/>
          <w:kern w:val="0"/>
          <w:sz w:val="32"/>
          <w:szCs w:val="32"/>
        </w:rPr>
        <w:t>實習</w:t>
      </w:r>
      <w:r>
        <w:rPr>
          <w:rFonts w:hint="eastAsia" w:ascii="標楷體" w:hAnsi="標楷體" w:eastAsia="標楷體"/>
          <w:b/>
          <w:snapToGrid w:val="0"/>
          <w:kern w:val="0"/>
          <w:sz w:val="32"/>
          <w:szCs w:val="32"/>
        </w:rPr>
        <w:t>單位</w:t>
      </w:r>
      <w:r>
        <w:rPr>
          <w:rFonts w:ascii="標楷體" w:hAnsi="標楷體" w:eastAsia="標楷體"/>
          <w:b/>
          <w:snapToGrid w:val="0"/>
          <w:kern w:val="0"/>
          <w:sz w:val="32"/>
          <w:szCs w:val="32"/>
        </w:rPr>
        <w:t>計</w:t>
      </w:r>
      <w:r>
        <w:rPr>
          <w:rFonts w:hint="eastAsia" w:ascii="標楷體" w:hAnsi="標楷體" w:eastAsia="標楷體"/>
          <w:b/>
          <w:snapToGrid w:val="0"/>
          <w:kern w:val="0"/>
          <w:sz w:val="32"/>
          <w:szCs w:val="32"/>
        </w:rPr>
        <w:t>畫</w:t>
      </w:r>
      <w:r>
        <w:rPr>
          <w:rFonts w:ascii="標楷體" w:hAnsi="標楷體" w:eastAsia="標楷體"/>
          <w:b/>
          <w:snapToGrid w:val="0"/>
          <w:kern w:val="0"/>
          <w:sz w:val="32"/>
          <w:szCs w:val="32"/>
        </w:rPr>
        <w:t>書</w:t>
      </w:r>
    </w:p>
    <w:tbl>
      <w:tblPr>
        <w:tblStyle w:val="7"/>
        <w:tblW w:w="9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</w:tblPr>
      <w:tblGrid>
        <w:gridCol w:w="1948"/>
        <w:gridCol w:w="2616"/>
        <w:gridCol w:w="1584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48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標楷體" w:hAnsi="標楷體" w:eastAsia="標楷體"/>
                <w:snapToGrid w:val="0"/>
                <w:kern w:val="0"/>
              </w:rPr>
            </w:pPr>
            <w:r>
              <w:rPr>
                <w:rFonts w:ascii="標楷體" w:hAnsi="標楷體" w:eastAsia="標楷體"/>
                <w:snapToGrid w:val="0"/>
                <w:kern w:val="0"/>
              </w:rPr>
              <w:t>實習單位名稱</w:t>
            </w:r>
          </w:p>
        </w:tc>
        <w:tc>
          <w:tcPr>
            <w:tcW w:w="7436" w:type="dxa"/>
            <w:gridSpan w:val="3"/>
            <w:vAlign w:val="top"/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  <w:t>華信航空台中機場服務部台中站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c>
          <w:tcPr>
            <w:tcW w:w="1948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標楷體" w:hAnsi="標楷體" w:eastAsia="標楷體"/>
                <w:snapToGrid w:val="0"/>
                <w:kern w:val="0"/>
              </w:rPr>
            </w:pPr>
            <w:r>
              <w:rPr>
                <w:rFonts w:ascii="標楷體" w:hAnsi="標楷體" w:eastAsia="標楷體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  <w:vAlign w:val="top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  <w:t>04-26155080ext7405</w:t>
            </w:r>
          </w:p>
        </w:tc>
        <w:tc>
          <w:tcPr>
            <w:tcW w:w="1584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標楷體" w:hAnsi="標楷體" w:eastAsia="標楷體"/>
                <w:snapToGrid w:val="0"/>
                <w:kern w:val="0"/>
              </w:rPr>
            </w:pPr>
            <w:r>
              <w:rPr>
                <w:rFonts w:ascii="標楷體" w:hAnsi="標楷體" w:eastAsia="標楷體"/>
                <w:snapToGrid w:val="0"/>
                <w:kern w:val="0"/>
              </w:rPr>
              <w:t>聯絡人</w:t>
            </w:r>
          </w:p>
        </w:tc>
        <w:tc>
          <w:tcPr>
            <w:tcW w:w="3236" w:type="dxa"/>
            <w:vAlign w:val="top"/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  <w:t>徐蕙雯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c>
          <w:tcPr>
            <w:tcW w:w="1948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標楷體" w:hAnsi="標楷體" w:eastAsia="標楷體"/>
                <w:snapToGrid w:val="0"/>
                <w:kern w:val="0"/>
              </w:rPr>
            </w:pPr>
            <w:r>
              <w:rPr>
                <w:rFonts w:ascii="標楷體" w:hAnsi="標楷體" w:eastAsia="標楷體"/>
                <w:snapToGrid w:val="0"/>
                <w:kern w:val="0"/>
              </w:rPr>
              <w:t>聯絡地址</w:t>
            </w:r>
          </w:p>
        </w:tc>
        <w:tc>
          <w:tcPr>
            <w:tcW w:w="7436" w:type="dxa"/>
            <w:gridSpan w:val="3"/>
            <w:vAlign w:val="top"/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  <w:t>台中市沙鹿區中航路一段168號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napToGrid w:val="0"/>
                <w:kern w:val="0"/>
              </w:rPr>
            </w:pPr>
            <w:r>
              <w:rPr>
                <w:rFonts w:ascii="標楷體" w:hAnsi="標楷體" w:eastAsia="標楷體"/>
                <w:snapToGrid w:val="0"/>
                <w:kern w:val="0"/>
              </w:rPr>
              <w:t>實習時間</w:t>
            </w:r>
          </w:p>
        </w:tc>
        <w:tc>
          <w:tcPr>
            <w:tcW w:w="7436" w:type="dxa"/>
            <w:gridSpan w:val="3"/>
            <w:vAlign w:val="top"/>
          </w:tcPr>
          <w:p>
            <w:pPr>
              <w:rPr>
                <w:rFonts w:hint="eastAsia" w:ascii="標楷體" w:hAnsi="標楷體" w:eastAsia="標楷體"/>
              </w:rPr>
            </w:pPr>
            <w:r>
              <w:rPr>
                <w:rFonts w:hint="default" w:ascii="Arial" w:hAnsi="Arial" w:eastAsia="標楷體" w:cs="Arial"/>
              </w:rPr>
              <w:t>√</w:t>
            </w:r>
            <w:r>
              <w:rPr>
                <w:rFonts w:hint="eastAsia" w:ascii="Arial" w:hAnsi="Arial" w:eastAsia="標楷體" w:cs="Arial"/>
                <w:lang w:val="en-US" w:eastAsia="zh-TW"/>
              </w:rPr>
              <w:t xml:space="preserve">  </w:t>
            </w:r>
            <w:r>
              <w:rPr>
                <w:rFonts w:hint="eastAsia" w:ascii="標楷體" w:hAnsi="標楷體" w:eastAsia="標楷體"/>
              </w:rPr>
              <w:t>105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hint="eastAsia" w:ascii="標楷體" w:hAnsi="標楷體" w:eastAsia="標楷體"/>
              </w:rPr>
              <w:t>7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hint="eastAsia" w:ascii="標楷體" w:hAnsi="標楷體" w:eastAsia="標楷體"/>
              </w:rPr>
              <w:t>1</w:t>
            </w:r>
            <w:r>
              <w:rPr>
                <w:rFonts w:ascii="標楷體" w:hAnsi="標楷體" w:eastAsia="標楷體"/>
              </w:rPr>
              <w:t>日至</w:t>
            </w:r>
            <w:r>
              <w:rPr>
                <w:rFonts w:hint="eastAsia" w:ascii="標楷體" w:hAnsi="標楷體" w:eastAsia="標楷體"/>
              </w:rPr>
              <w:t>105</w:t>
            </w:r>
            <w:r>
              <w:rPr>
                <w:rFonts w:ascii="標楷體" w:hAnsi="標楷體" w:eastAsia="標楷體"/>
              </w:rPr>
              <w:t xml:space="preserve"> 年</w:t>
            </w:r>
            <w:r>
              <w:rPr>
                <w:rFonts w:hint="eastAsia" w:ascii="標楷體" w:hAnsi="標楷體" w:eastAsia="標楷體"/>
              </w:rPr>
              <w:t>12</w:t>
            </w:r>
            <w:r>
              <w:rPr>
                <w:rFonts w:ascii="標楷體" w:hAnsi="標楷體" w:eastAsia="標楷體"/>
              </w:rPr>
              <w:t xml:space="preserve">月 </w:t>
            </w:r>
            <w:r>
              <w:rPr>
                <w:rFonts w:hint="eastAsia" w:ascii="標楷體" w:hAnsi="標楷體" w:eastAsia="標楷體"/>
              </w:rPr>
              <w:t>31</w:t>
            </w:r>
            <w:r>
              <w:rPr>
                <w:rFonts w:ascii="標楷體" w:hAnsi="標楷體" w:eastAsia="標楷體"/>
              </w:rPr>
              <w:t>日</w:t>
            </w:r>
            <w:r>
              <w:rPr>
                <w:rFonts w:hint="eastAsia" w:ascii="標楷體" w:hAnsi="標楷體" w:eastAsia="標楷體"/>
              </w:rPr>
              <w:t>(105-1)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default" w:ascii="Arial" w:hAnsi="Arial" w:eastAsia="標楷體" w:cs="Arial"/>
              </w:rPr>
              <w:t>√</w:t>
            </w:r>
            <w:r>
              <w:rPr>
                <w:rFonts w:hint="eastAsia" w:ascii="Arial" w:hAnsi="Arial" w:eastAsia="標楷體" w:cs="Arial"/>
                <w:lang w:val="en-US" w:eastAsia="zh-TW"/>
              </w:rPr>
              <w:t xml:space="preserve">  </w:t>
            </w:r>
            <w:r>
              <w:rPr>
                <w:rFonts w:hint="eastAsia" w:ascii="標楷體" w:hAnsi="標楷體" w:eastAsia="標楷體"/>
                <w:szCs w:val="24"/>
              </w:rPr>
              <w:t>105</w:t>
            </w:r>
            <w:r>
              <w:rPr>
                <w:rFonts w:ascii="標楷體" w:hAnsi="標楷體" w:eastAsia="標楷體"/>
                <w:szCs w:val="24"/>
              </w:rPr>
              <w:t>年</w:t>
            </w:r>
            <w:r>
              <w:rPr>
                <w:rFonts w:hint="eastAsia" w:ascii="標楷體" w:hAnsi="標楷體" w:eastAsia="標楷體"/>
                <w:szCs w:val="24"/>
              </w:rPr>
              <w:t>7</w:t>
            </w:r>
            <w:r>
              <w:rPr>
                <w:rFonts w:ascii="標楷體" w:hAnsi="標楷體" w:eastAsia="標楷體"/>
                <w:szCs w:val="24"/>
              </w:rPr>
              <w:t>月</w:t>
            </w:r>
            <w:r>
              <w:rPr>
                <w:rFonts w:hint="eastAsia" w:ascii="標楷體" w:hAnsi="標楷體" w:eastAsia="標楷體"/>
                <w:szCs w:val="24"/>
              </w:rPr>
              <w:t>1</w:t>
            </w:r>
            <w:r>
              <w:rPr>
                <w:rFonts w:ascii="標楷體" w:hAnsi="標楷體" w:eastAsia="標楷體"/>
                <w:szCs w:val="24"/>
              </w:rPr>
              <w:t>日至</w:t>
            </w:r>
            <w:r>
              <w:rPr>
                <w:rFonts w:hint="eastAsia" w:ascii="標楷體" w:hAnsi="標楷體" w:eastAsia="標楷體"/>
                <w:szCs w:val="24"/>
              </w:rPr>
              <w:t>105</w:t>
            </w:r>
            <w:r>
              <w:rPr>
                <w:rFonts w:ascii="標楷體" w:hAnsi="標楷體" w:eastAsia="標楷體"/>
                <w:szCs w:val="24"/>
              </w:rPr>
              <w:t xml:space="preserve"> 年</w:t>
            </w: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8</w:t>
            </w:r>
            <w:r>
              <w:rPr>
                <w:rFonts w:ascii="標楷體" w:hAnsi="標楷體" w:eastAsia="標楷體"/>
                <w:szCs w:val="24"/>
              </w:rPr>
              <w:t xml:space="preserve">月 </w:t>
            </w:r>
            <w:r>
              <w:rPr>
                <w:rFonts w:hint="eastAsia" w:ascii="標楷體" w:hAnsi="標楷體" w:eastAsia="標楷體"/>
                <w:szCs w:val="24"/>
              </w:rPr>
              <w:t>31</w:t>
            </w:r>
            <w:r>
              <w:rPr>
                <w:rFonts w:ascii="標楷體" w:hAnsi="標楷體" w:eastAsia="標楷體"/>
                <w:szCs w:val="24"/>
              </w:rPr>
              <w:t>日</w:t>
            </w: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(新增)</w:t>
            </w:r>
          </w:p>
          <w:p>
            <w:pPr>
              <w:rPr>
                <w:rFonts w:hint="eastAsia" w:ascii="標楷體" w:hAnsi="標楷體" w:eastAsia="標楷體"/>
              </w:rPr>
            </w:pPr>
            <w:r>
              <w:rPr>
                <w:rFonts w:hint="default" w:ascii="Arial" w:hAnsi="Arial" w:eastAsia="標楷體" w:cs="Arial"/>
              </w:rPr>
              <w:t>√</w:t>
            </w:r>
            <w:r>
              <w:rPr>
                <w:rFonts w:hint="eastAsia" w:ascii="Arial" w:hAnsi="Arial" w:eastAsia="標楷體" w:cs="Arial"/>
                <w:lang w:val="en-US" w:eastAsia="zh-TW"/>
              </w:rPr>
              <w:t xml:space="preserve">  </w:t>
            </w:r>
            <w:r>
              <w:rPr>
                <w:rFonts w:hint="eastAsia" w:ascii="標楷體" w:hAnsi="標楷體" w:eastAsia="標楷體"/>
              </w:rPr>
              <w:t>106年1月16日至105年7月16日(105-2)</w:t>
            </w:r>
          </w:p>
          <w:p>
            <w:pPr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上述時間可擇一或二者</w:t>
            </w:r>
            <w:bookmarkStart w:id="0" w:name="_GoBack"/>
            <w:bookmarkEnd w:id="0"/>
            <w:r>
              <w:rPr>
                <w:rFonts w:hint="eastAsia" w:ascii="標楷體" w:hAnsi="標楷體" w:eastAsia="標楷體"/>
              </w:rPr>
              <w:t>都勾選(時間可作些微調整)</w:t>
            </w:r>
          </w:p>
          <w:p>
            <w:pPr>
              <w:adjustRightInd w:val="0"/>
              <w:snapToGrid w:val="0"/>
              <w:rPr>
                <w:rFonts w:ascii="標楷體" w:hAnsi="標楷體" w:eastAsia="標楷體"/>
                <w:snapToGrid w:val="0"/>
                <w:kern w:val="0"/>
              </w:rPr>
            </w:pPr>
            <w:r>
              <w:rPr>
                <w:rFonts w:hint="eastAsia" w:ascii="標楷體" w:hAnsi="標楷體" w:eastAsia="標楷體"/>
              </w:rPr>
              <w:t>若二者都勾選，請分別列出實習內容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993" w:hRule="atLeast"/>
        </w:trPr>
        <w:tc>
          <w:tcPr>
            <w:tcW w:w="1948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標楷體" w:hAnsi="標楷體" w:eastAsia="標楷體"/>
                <w:snapToGrid w:val="0"/>
                <w:kern w:val="0"/>
              </w:rPr>
            </w:pPr>
            <w:r>
              <w:rPr>
                <w:rFonts w:hint="eastAsia" w:ascii="標楷體" w:hAnsi="標楷體" w:eastAsia="標楷體"/>
                <w:snapToGrid w:val="0"/>
                <w:kern w:val="0"/>
              </w:rPr>
              <w:t>教育訓練方式</w:t>
            </w:r>
          </w:p>
        </w:tc>
        <w:tc>
          <w:tcPr>
            <w:tcW w:w="7436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50" w:afterLines="50"/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  <w:t>由本公司訓練組排定約1-2週法規、服務與系統課程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50" w:afterLines="50"/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  <w:t>由本站資深同仁線上帶訓約3-4週，熟悉工作內容與指導技巧。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993" w:hRule="atLeast"/>
        </w:trPr>
        <w:tc>
          <w:tcPr>
            <w:tcW w:w="1948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標楷體" w:hAnsi="標楷體" w:eastAsia="標楷體"/>
                <w:snapToGrid w:val="0"/>
                <w:kern w:val="0"/>
              </w:rPr>
            </w:pPr>
            <w:r>
              <w:rPr>
                <w:rFonts w:hint="eastAsia" w:ascii="標楷體" w:hAnsi="標楷體" w:eastAsia="標楷體"/>
                <w:snapToGrid w:val="0"/>
                <w:kern w:val="0"/>
              </w:rPr>
              <w:t>實習方式</w:t>
            </w:r>
          </w:p>
        </w:tc>
        <w:tc>
          <w:tcPr>
            <w:tcW w:w="7436" w:type="dxa"/>
            <w:gridSpan w:val="3"/>
            <w:vAlign w:val="top"/>
          </w:tcPr>
          <w:p>
            <w:pPr>
              <w:adjustRightInd w:val="0"/>
              <w:snapToGrid w:val="0"/>
              <w:spacing w:beforeLines="50" w:afterLines="50"/>
              <w:rPr>
                <w:rFonts w:ascii="標楷體" w:hAnsi="標楷體" w:eastAsia="標楷體"/>
                <w:snapToGrid w:val="0"/>
                <w:kern w:val="0"/>
              </w:rPr>
            </w:pPr>
            <w:r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  <w:t>固定於台中機場輪班(工作區域包含：櫃台/候機室/機坪)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943" w:hRule="atLeast"/>
        </w:trPr>
        <w:tc>
          <w:tcPr>
            <w:tcW w:w="194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標楷體" w:hAnsi="標楷體" w:eastAsia="標楷體"/>
                <w:snapToGrid w:val="0"/>
                <w:kern w:val="0"/>
              </w:rPr>
            </w:pPr>
            <w:r>
              <w:rPr>
                <w:rFonts w:ascii="標楷體" w:hAnsi="標楷體" w:eastAsia="標楷體"/>
                <w:snapToGrid w:val="0"/>
                <w:kern w:val="0"/>
              </w:rPr>
              <w:t>實習內容</w:t>
            </w:r>
          </w:p>
        </w:tc>
        <w:tc>
          <w:tcPr>
            <w:tcW w:w="743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  <w:t>第1-2週課程訓練</w:t>
            </w:r>
          </w:p>
          <w:p>
            <w:pPr>
              <w:adjustRightInd w:val="0"/>
              <w:snapToGrid w:val="0"/>
              <w:spacing w:beforeLines="50" w:afterLines="50"/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  <w:t>第3-4週帶訓</w:t>
            </w:r>
          </w:p>
          <w:p>
            <w:pPr>
              <w:adjustRightInd w:val="0"/>
              <w:snapToGrid w:val="0"/>
              <w:spacing w:beforeLines="50" w:afterLines="50"/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  <w:t>後續開始配合輪班</w:t>
            </w:r>
          </w:p>
          <w:p>
            <w:pPr>
              <w:adjustRightInd w:val="0"/>
              <w:snapToGrid w:val="0"/>
              <w:spacing w:beforeLines="50" w:afterLines="50"/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/>
                <w:snapToGrid w:val="0"/>
                <w:kern w:val="0"/>
                <w:lang w:val="en-US" w:eastAsia="zh-TW"/>
              </w:rPr>
              <w:t>隨時配合內部通知接受e-learning或系統訓練</w:t>
            </w:r>
          </w:p>
        </w:tc>
      </w:tr>
    </w:tbl>
    <w:p>
      <w:pPr>
        <w:snapToGrid w:val="0"/>
        <w:spacing w:line="240" w:lineRule="atLeast"/>
        <w:rPr>
          <w:rFonts w:ascii="標楷體" w:hAnsi="標楷體" w:eastAsia="標楷體" w:cs="Arial"/>
          <w:b/>
          <w:bCs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6897243">
    <w:nsid w:val="56D67CDB"/>
    <w:multiLevelType w:val="singleLevel"/>
    <w:tmpl w:val="56D67CDB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568972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82BD5"/>
    <w:rsid w:val="0002689F"/>
    <w:rsid w:val="00030C78"/>
    <w:rsid w:val="000833DF"/>
    <w:rsid w:val="000F1AAC"/>
    <w:rsid w:val="00231DE0"/>
    <w:rsid w:val="00357CC7"/>
    <w:rsid w:val="0037715B"/>
    <w:rsid w:val="00473E90"/>
    <w:rsid w:val="00482BD5"/>
    <w:rsid w:val="004A4335"/>
    <w:rsid w:val="004A5C34"/>
    <w:rsid w:val="00602241"/>
    <w:rsid w:val="00605363"/>
    <w:rsid w:val="00723621"/>
    <w:rsid w:val="007B03C1"/>
    <w:rsid w:val="00A850E1"/>
    <w:rsid w:val="00CF515A"/>
    <w:rsid w:val="00F0757C"/>
    <w:rsid w:val="50D6626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0" w:semiHidden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annotation text"/>
    <w:basedOn w:val="1"/>
    <w:link w:val="9"/>
    <w:uiPriority w:val="0"/>
  </w:style>
  <w:style w:type="paragraph" w:styleId="4">
    <w:name w:val="Body Text"/>
    <w:basedOn w:val="1"/>
    <w:link w:val="10"/>
    <w:uiPriority w:val="0"/>
    <w:pPr>
      <w:spacing w:after="120"/>
    </w:p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8">
    <w:name w:val="Table Grid"/>
    <w:basedOn w:val="7"/>
    <w:uiPriority w:val="5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註解文字 字元"/>
    <w:basedOn w:val="6"/>
    <w:link w:val="3"/>
    <w:uiPriority w:val="0"/>
    <w:rPr>
      <w:rFonts w:ascii="Times New Roman" w:hAnsi="Times New Roman" w:eastAsia="新細明體" w:cs="Times New Roman"/>
      <w:szCs w:val="24"/>
    </w:rPr>
  </w:style>
  <w:style w:type="character" w:customStyle="1" w:styleId="10">
    <w:name w:val="本文 字元"/>
    <w:basedOn w:val="6"/>
    <w:link w:val="4"/>
    <w:uiPriority w:val="0"/>
    <w:rPr>
      <w:rFonts w:ascii="Times New Roman" w:hAnsi="Times New Roman" w:eastAsia="新細明體" w:cs="Times New Roman"/>
      <w:szCs w:val="24"/>
    </w:rPr>
  </w:style>
  <w:style w:type="character" w:customStyle="1" w:styleId="11">
    <w:name w:val="頁首 字元"/>
    <w:basedOn w:val="6"/>
    <w:link w:val="2"/>
    <w:semiHidden/>
    <w:uiPriority w:val="99"/>
    <w:rPr>
      <w:rFonts w:ascii="Times New Roman" w:hAnsi="Times New Roman" w:eastAsia="新細明體" w:cs="Times New Roman"/>
      <w:sz w:val="20"/>
      <w:szCs w:val="20"/>
    </w:rPr>
  </w:style>
  <w:style w:type="character" w:customStyle="1" w:styleId="12">
    <w:name w:val="頁尾 字元"/>
    <w:basedOn w:val="6"/>
    <w:link w:val="5"/>
    <w:semiHidden/>
    <w:uiPriority w:val="99"/>
    <w:rPr>
      <w:rFonts w:ascii="Times New Roman" w:hAnsi="Times New Roman" w:eastAsia="新細明體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TotalTime>0</TotalTime>
  <ScaleCrop>false</ScaleCrop>
  <LinksUpToDate>false</LinksUpToDate>
  <CharactersWithSpaces>0</CharactersWithSpaces>
  <Application>WPS Office 繁體中文專業增強版_9.1.0.4898_{F1E327BC-269C-435d-A152-05C5408002CA}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2016-01-14T15:26:00Z</dcterms:created>
  <dc:creator>user</dc:creator>
  <cp:lastModifiedBy>aetxg07</cp:lastModifiedBy>
  <dcterms:modified xsi:type="dcterms:W3CDTF">2016-03-02T05:50:54Z</dcterms:modified>
  <dc:title>亞洲大學休閒與遊憩管理學系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1028-9.1.0.4898</vt:lpwstr>
  </property>
</Properties>
</file>